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E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образовательное учреждение </w:t>
      </w: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E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D161EA">
        <w:rPr>
          <w:rFonts w:ascii="Times New Roman" w:hAnsi="Times New Roman" w:cs="Times New Roman"/>
          <w:b/>
          <w:sz w:val="32"/>
          <w:szCs w:val="32"/>
        </w:rPr>
        <w:t>Теляженская</w:t>
      </w:r>
      <w:proofErr w:type="spellEnd"/>
      <w:r w:rsidRPr="00D161EA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61EA">
        <w:rPr>
          <w:rFonts w:ascii="Times New Roman" w:hAnsi="Times New Roman" w:cs="Times New Roman"/>
          <w:sz w:val="32"/>
          <w:szCs w:val="32"/>
        </w:rPr>
        <w:t>Принято                                                                                Утверждено</w:t>
      </w: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61EA">
        <w:rPr>
          <w:rFonts w:ascii="Times New Roman" w:hAnsi="Times New Roman" w:cs="Times New Roman"/>
          <w:sz w:val="32"/>
          <w:szCs w:val="32"/>
        </w:rPr>
        <w:t>решением педагогического совета школы                        приказ №120 от 02.09.20 г.</w:t>
      </w: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61EA">
        <w:rPr>
          <w:rFonts w:ascii="Times New Roman" w:hAnsi="Times New Roman" w:cs="Times New Roman"/>
          <w:sz w:val="32"/>
          <w:szCs w:val="32"/>
        </w:rPr>
        <w:t xml:space="preserve">Протокол №1 от 28.08.20 г.                                                Директор </w:t>
      </w:r>
      <w:proofErr w:type="spellStart"/>
      <w:r w:rsidRPr="00D161EA">
        <w:rPr>
          <w:rFonts w:ascii="Times New Roman" w:hAnsi="Times New Roman" w:cs="Times New Roman"/>
          <w:sz w:val="32"/>
          <w:szCs w:val="32"/>
        </w:rPr>
        <w:t>школы____________</w:t>
      </w:r>
      <w:proofErr w:type="spellEnd"/>
      <w:r w:rsidRPr="00D161E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D161EA">
        <w:rPr>
          <w:rFonts w:ascii="Times New Roman" w:hAnsi="Times New Roman" w:cs="Times New Roman"/>
          <w:sz w:val="32"/>
          <w:szCs w:val="32"/>
        </w:rPr>
        <w:t>Н.И.Залыгаева</w:t>
      </w:r>
      <w:proofErr w:type="spellEnd"/>
      <w:r w:rsidRPr="00D161EA">
        <w:rPr>
          <w:rFonts w:ascii="Times New Roman" w:hAnsi="Times New Roman" w:cs="Times New Roman"/>
          <w:sz w:val="32"/>
          <w:szCs w:val="32"/>
        </w:rPr>
        <w:t>)</w:t>
      </w: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E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161EA" w:rsidRPr="00D161EA" w:rsidRDefault="00D161EA" w:rsidP="00D161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EA">
        <w:rPr>
          <w:rFonts w:ascii="Times New Roman" w:hAnsi="Times New Roman" w:cs="Times New Roman"/>
          <w:b/>
          <w:sz w:val="32"/>
          <w:szCs w:val="32"/>
        </w:rPr>
        <w:t xml:space="preserve">по внеурочной деятельности «Проектная деятельность» </w:t>
      </w:r>
    </w:p>
    <w:p w:rsidR="00D161EA" w:rsidRPr="00D161EA" w:rsidRDefault="00D161EA" w:rsidP="00D161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1EA">
        <w:rPr>
          <w:rFonts w:ascii="Times New Roman" w:hAnsi="Times New Roman" w:cs="Times New Roman"/>
          <w:b/>
          <w:sz w:val="32"/>
          <w:szCs w:val="32"/>
        </w:rPr>
        <w:t>для 1 - 4 классов</w:t>
      </w: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61EA" w:rsidRPr="00D161EA" w:rsidRDefault="00D161EA" w:rsidP="00D161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161EA">
        <w:rPr>
          <w:rFonts w:ascii="Times New Roman" w:hAnsi="Times New Roman" w:cs="Times New Roman"/>
          <w:sz w:val="32"/>
          <w:szCs w:val="32"/>
        </w:rPr>
        <w:t>разработана</w:t>
      </w:r>
      <w:proofErr w:type="gramEnd"/>
      <w:r w:rsidRPr="00D161EA">
        <w:rPr>
          <w:rFonts w:ascii="Times New Roman" w:hAnsi="Times New Roman" w:cs="Times New Roman"/>
          <w:sz w:val="32"/>
          <w:szCs w:val="32"/>
        </w:rPr>
        <w:t xml:space="preserve"> на основе авторской программы </w:t>
      </w:r>
      <w:proofErr w:type="spellStart"/>
      <w:r w:rsidRPr="00D161EA">
        <w:rPr>
          <w:rFonts w:ascii="Times New Roman" w:hAnsi="Times New Roman" w:cs="Times New Roman"/>
          <w:sz w:val="32"/>
          <w:szCs w:val="32"/>
        </w:rPr>
        <w:t>Р.И.Сизовой</w:t>
      </w:r>
      <w:proofErr w:type="spellEnd"/>
      <w:r w:rsidRPr="00D161EA">
        <w:rPr>
          <w:rFonts w:ascii="Times New Roman" w:hAnsi="Times New Roman" w:cs="Times New Roman"/>
          <w:sz w:val="32"/>
          <w:szCs w:val="32"/>
        </w:rPr>
        <w:t xml:space="preserve">, Р.Ф. </w:t>
      </w:r>
      <w:proofErr w:type="spellStart"/>
      <w:r w:rsidRPr="00D161EA">
        <w:rPr>
          <w:rFonts w:ascii="Times New Roman" w:hAnsi="Times New Roman" w:cs="Times New Roman"/>
          <w:sz w:val="32"/>
          <w:szCs w:val="32"/>
        </w:rPr>
        <w:t>Селимовой</w:t>
      </w:r>
      <w:proofErr w:type="spellEnd"/>
      <w:r w:rsidRPr="00D161EA">
        <w:rPr>
          <w:rFonts w:ascii="Times New Roman" w:hAnsi="Times New Roman" w:cs="Times New Roman"/>
          <w:sz w:val="32"/>
          <w:szCs w:val="32"/>
        </w:rPr>
        <w:t xml:space="preserve"> «Учусь создавать проект», входящей в УМК «Школы России».</w:t>
      </w:r>
    </w:p>
    <w:p w:rsidR="00D161EA" w:rsidRDefault="00D161EA" w:rsidP="00D1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1EA" w:rsidRPr="00D161EA" w:rsidRDefault="00D161EA" w:rsidP="003B3535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161EA" w:rsidRDefault="00D161EA" w:rsidP="003B3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EA" w:rsidRDefault="00D161EA" w:rsidP="003B3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35" w:rsidRDefault="003B3535" w:rsidP="003B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многим педагогам и психологам образования становится понятно, что для успешного обучения в школе современный ученик должен обладать такими характеристиками и навыками, как умение ориентироваться в окружающей ситуации, самостоятельно выбирать вид и направление деятельности, определять свои интересы, планировать работу с целью реализации возможностей. Внимание к обозначенной проблеме вызвано еще тем, что в последние годы увеличилось количество учащихся, которые испытывают трудности в адаптации к образовательной среде, освоению школьных программ. Наблюдения за этими детьми и их диагностика показывают недостаточное развитие социальной сферы. Дети испытывают трудности в организации своего поведения, чаще всего неадекватно реагируют на ситуацию и, как следствие, испытывают трудности в усвоении школьных программ.</w:t>
      </w:r>
    </w:p>
    <w:p w:rsidR="003B3535" w:rsidRDefault="003B3535" w:rsidP="003B35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возникает необходимость пересмотреть организацию обучающего пространства, с целью создания условий, содействующих формированию таких компетенций, которые бы способствовали развитию ребенка, его социализации.</w:t>
      </w:r>
    </w:p>
    <w:p w:rsidR="003B3535" w:rsidRDefault="003B3535" w:rsidP="003B35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образовательной практике активно применяется метод проектов, который успешно решает как учебные, так и воспитательные задачи. Занятия по методу проектов дают возможность ученику проявить себя в системе общественных отношений, способствуют формированию у него новой социальной позиции. В ходе занятий ученики приобретают навыки планирования и организации собственной деятельности, у них появляется возможность открыть и реализовать врожденные способности. </w:t>
      </w:r>
    </w:p>
    <w:p w:rsidR="003B3535" w:rsidRDefault="003B3535" w:rsidP="003B35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формирования навыка самоопределения спланирована с учетом возрастной специфики учащихся.</w:t>
      </w:r>
    </w:p>
    <w:p w:rsidR="003B3535" w:rsidRDefault="003B3535" w:rsidP="003B35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проекта</w:t>
      </w:r>
      <w:r>
        <w:rPr>
          <w:rFonts w:ascii="Times New Roman" w:hAnsi="Times New Roman" w:cs="Times New Roman"/>
          <w:sz w:val="24"/>
          <w:szCs w:val="24"/>
        </w:rPr>
        <w:t xml:space="preserve"> – это не просто набор приемов и действий,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к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3B3535" w:rsidRDefault="003B3535" w:rsidP="003B35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навыка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самоопределения младшего школьника.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B3535" w:rsidRDefault="003B3535" w:rsidP="003B35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3535" w:rsidRDefault="003B3535" w:rsidP="003B3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проектной технологией, с алгоритмом построения проекта (познавательные УУД).</w:t>
      </w:r>
    </w:p>
    <w:p w:rsidR="003B3535" w:rsidRDefault="003B3535" w:rsidP="003B3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позиции взаимодействия, навыка группового взаимодействия (коммуникативные УУД).</w:t>
      </w:r>
    </w:p>
    <w:p w:rsidR="003B3535" w:rsidRDefault="003B3535" w:rsidP="003B3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опыта выполнения самостоятельной творческой работы, оценки своей деятельности (регулятивные УУД).</w:t>
      </w:r>
    </w:p>
    <w:p w:rsidR="003B3535" w:rsidRPr="003B3535" w:rsidRDefault="003B3535" w:rsidP="003B3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 самоопределения, реализации собственного проекта  (личностные УУД)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Возрастное обоснование: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Социальное развитие.</w:t>
      </w:r>
      <w:r>
        <w:rPr>
          <w:rFonts w:ascii="Times New Roman" w:hAnsi="Times New Roman" w:cs="Times New Roman"/>
          <w:sz w:val="24"/>
          <w:szCs w:val="24"/>
        </w:rPr>
        <w:t xml:space="preserve"> Возраст создания основы для саморазвития, завершение формирования самосознания.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 становится лично-социализированной. Начинается поиск себя. Усваиваются новые социальные понятия, углубляется понимание мотивов поведения человека.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раскрываются  и дифференцируются. Ребенок начинает реально осознавать свою деятельность, поведение в системе отношений с окружающим миром. Мотивация – общественная оценка. Растет недовольство собой, появляется критичность к себе и окружающим людям. 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функции.</w:t>
      </w:r>
      <w:r>
        <w:rPr>
          <w:rFonts w:ascii="Times New Roman" w:hAnsi="Times New Roman" w:cs="Times New Roman"/>
          <w:sz w:val="24"/>
          <w:szCs w:val="24"/>
        </w:rPr>
        <w:t xml:space="preserve"> Становится возможной перспективная регуляция внимания. Пик развития памяти. Ребенок запоминает схемами, по смыслу, воспроизводит по требованию. Восприятие в форме организованного, активного и дифференцированного наблюдения.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 становится рефлексивным, творческим, доминирующим познавательным процессом.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способен ставить познавательные цели, выбирать необходимую информацию, организовывать свою деятельность в связи с поставленными целями.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программе направлена на достижение следующих результатов: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обучаются работать с первичной идеей.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навык планирования деятельности.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умение концентрировать внимание, удерживать, переключать его на другие виды деятельности.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опыт защиты своей идеи.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опыт самоопределения.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навык публичного выступления перед незнакомой аудиторией.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учатся взаимодействовать в паре, в группе.</w:t>
      </w:r>
    </w:p>
    <w:p w:rsidR="003B3535" w:rsidRDefault="003B3535" w:rsidP="003B3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опыт первичной исследовательской деятельности.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 навыки помогают ученику лучше ориентироваться в окружающей действительности, адекватно реагировать на нее.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Результативность и эффективность программы можно выявить путем обследования детей на начало и конец курса занятий.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«Учусь создавать проект» включает 135 часов по 1 занятию в неделю с 1 по 4 классы.</w:t>
      </w:r>
    </w:p>
    <w:p w:rsidR="003B3535" w:rsidRDefault="003B3535" w:rsidP="003B35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программы Н.Л.Куракиной,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И.С.Сидорук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«Мой первый проект»,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Р.И.Сизовой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.Ф.Селимовой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«Учусь создавать проект», А.И.Савенкова «Я – исследователь».</w:t>
      </w:r>
    </w:p>
    <w:p w:rsidR="003B3535" w:rsidRDefault="003B3535" w:rsidP="003B3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1 класса</w:t>
      </w:r>
    </w:p>
    <w:tbl>
      <w:tblPr>
        <w:tblStyle w:val="a4"/>
        <w:tblW w:w="0" w:type="dxa"/>
        <w:tblInd w:w="0" w:type="dxa"/>
        <w:tblLayout w:type="fixed"/>
        <w:tblLook w:val="04A0"/>
      </w:tblPr>
      <w:tblGrid>
        <w:gridCol w:w="1129"/>
        <w:gridCol w:w="7230"/>
        <w:gridCol w:w="986"/>
        <w:gridCol w:w="6"/>
      </w:tblGrid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 я? Моя семья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заниматься. Хобби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я больше всего хочу рассказать. Выбор темы проекта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материал? Твои помощники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Гипотеза. Предположение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Гипотеза. Играем в предположения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нужной информации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люди – твои помощники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продукта. Макет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визитку к проекту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Мини-сообщение.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знакомой аудиторией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«из зала» по теме проекта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выступления перед незнакомой аудиторией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«Мобильные телефоны». Это интересно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Поилка для цветов. Это интересно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учащегося-проектанта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rPr>
          <w:trHeight w:val="913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проектами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достижений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35" w:rsidRDefault="003B3535" w:rsidP="003B3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35" w:rsidRDefault="003B3535" w:rsidP="003B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2 класса</w:t>
      </w:r>
    </w:p>
    <w:tbl>
      <w:tblPr>
        <w:tblStyle w:val="a4"/>
        <w:tblW w:w="0" w:type="auto"/>
        <w:tblInd w:w="0" w:type="dxa"/>
        <w:tblLook w:val="04A0"/>
      </w:tblPr>
      <w:tblGrid>
        <w:gridCol w:w="1223"/>
        <w:gridCol w:w="7164"/>
        <w:gridCol w:w="1184"/>
      </w:tblGrid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3 класса</w:t>
      </w:r>
    </w:p>
    <w:tbl>
      <w:tblPr>
        <w:tblStyle w:val="a4"/>
        <w:tblW w:w="0" w:type="auto"/>
        <w:tblInd w:w="0" w:type="dxa"/>
        <w:tblLook w:val="04A0"/>
      </w:tblPr>
      <w:tblGrid>
        <w:gridCol w:w="1161"/>
        <w:gridCol w:w="7338"/>
        <w:gridCol w:w="1072"/>
      </w:tblGrid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Памятки. Составление памяток по теме проекта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26, 27, 28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работы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поддерживал тебя в этом году.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4 класса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62"/>
        <w:gridCol w:w="12474"/>
        <w:gridCol w:w="1276"/>
      </w:tblGrid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3B3535" w:rsidRDefault="003B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Исследовательско-творческий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Ролево-игровой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Информационно-ориентированный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презентации проекта как отчет участников исследовательской экспедиции.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подготовка презентации к проекту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подготовки публичного выступления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0" w:type="auto"/>
              <w:tblInd w:w="0" w:type="dxa"/>
              <w:tblLayout w:type="fixed"/>
              <w:tblLook w:val="04A0"/>
            </w:tblPr>
            <w:tblGrid>
              <w:gridCol w:w="7165"/>
            </w:tblGrid>
            <w:tr w:rsidR="003B3535">
              <w:tc>
                <w:tcPr>
                  <w:tcW w:w="71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3535" w:rsidRDefault="003B35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Памяткой по составлению списка использованной литературы во время работы над проектом.</w:t>
                  </w:r>
                </w:p>
              </w:tc>
            </w:tr>
            <w:tr w:rsidR="003B3535">
              <w:tc>
                <w:tcPr>
                  <w:tcW w:w="5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3535" w:rsidRDefault="003B35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3535" w:rsidRDefault="003B35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проектантов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диаграммой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умений в работе с таблицей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Самоанализ. Рефлексия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Интернета при подготовке презентации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B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B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работы с текстом и по настройке полей и абзацев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окружал и поддерживал тебя в этом году. (Руководителю проекта и так далее)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мудрого Дельфина на лето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/>
    <w:p w:rsidR="00643E7A" w:rsidRDefault="00643E7A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 w:rsidP="003B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для 2 класса</w:t>
      </w:r>
    </w:p>
    <w:tbl>
      <w:tblPr>
        <w:tblStyle w:val="a4"/>
        <w:tblW w:w="0" w:type="auto"/>
        <w:tblInd w:w="0" w:type="dxa"/>
        <w:tblLook w:val="04A0"/>
      </w:tblPr>
      <w:tblGrid>
        <w:gridCol w:w="1223"/>
        <w:gridCol w:w="7164"/>
        <w:gridCol w:w="1184"/>
      </w:tblGrid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ли ты с компьютером? Программа МРР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CC0D7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/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 для 4 класса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413"/>
        <w:gridCol w:w="11623"/>
        <w:gridCol w:w="1276"/>
      </w:tblGrid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3B3535" w:rsidRDefault="003B3535" w:rsidP="00CC0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Исследовательско-творческий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Ролево-игровой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Информационно-ориентированный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презентации проекта как отчет участников исследовательской экспедиции.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подготовка презентации к проекту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подготовки публичного выступления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0" w:type="auto"/>
              <w:tblInd w:w="0" w:type="dxa"/>
              <w:tblLayout w:type="fixed"/>
              <w:tblLook w:val="04A0"/>
            </w:tblPr>
            <w:tblGrid>
              <w:gridCol w:w="7165"/>
            </w:tblGrid>
            <w:tr w:rsidR="003B3535" w:rsidTr="00CC0D79">
              <w:tc>
                <w:tcPr>
                  <w:tcW w:w="71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3535" w:rsidRDefault="003B3535" w:rsidP="00CC0D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Памяткой по составлению списка использованной литературы во время работы над проектом.</w:t>
                  </w:r>
                </w:p>
              </w:tc>
            </w:tr>
            <w:tr w:rsidR="003B3535" w:rsidTr="00CC0D79">
              <w:tc>
                <w:tcPr>
                  <w:tcW w:w="50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B3535" w:rsidRDefault="003B3535" w:rsidP="00CC0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3535" w:rsidRDefault="003B3535" w:rsidP="00CC0D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 проектантов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диаграммой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умений в работе с таблицей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Самоанализ. Рефлексия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Интернета при подготовке презентации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B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B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работы с текстом и по настройке полей и абзацев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окружал и поддерживал тебя в этом году. (Руководителю проекта и так далее)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35" w:rsidTr="003B353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мудрого Дельфина на лето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535" w:rsidRDefault="003B3535" w:rsidP="00CC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535" w:rsidRDefault="003B3535" w:rsidP="003B3535">
      <w:pPr>
        <w:rPr>
          <w:rFonts w:ascii="Times New Roman" w:hAnsi="Times New Roman" w:cs="Times New Roman"/>
          <w:sz w:val="24"/>
          <w:szCs w:val="24"/>
        </w:rPr>
      </w:pPr>
    </w:p>
    <w:p w:rsidR="003B3535" w:rsidRDefault="003B3535" w:rsidP="003B3535"/>
    <w:p w:rsidR="003B3535" w:rsidRDefault="003B3535"/>
    <w:sectPr w:rsidR="003B3535" w:rsidSect="00D1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E7C"/>
    <w:multiLevelType w:val="hybridMultilevel"/>
    <w:tmpl w:val="CC9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535"/>
    <w:rsid w:val="003B3535"/>
    <w:rsid w:val="0044480D"/>
    <w:rsid w:val="00643E7A"/>
    <w:rsid w:val="00D1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535"/>
    <w:pPr>
      <w:ind w:left="720"/>
      <w:contextualSpacing/>
    </w:pPr>
  </w:style>
  <w:style w:type="table" w:styleId="a4">
    <w:name w:val="Table Grid"/>
    <w:basedOn w:val="a1"/>
    <w:uiPriority w:val="59"/>
    <w:rsid w:val="003B3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2246</Words>
  <Characters>12803</Characters>
  <Application>Microsoft Office Word</Application>
  <DocSecurity>0</DocSecurity>
  <Lines>106</Lines>
  <Paragraphs>30</Paragraphs>
  <ScaleCrop>false</ScaleCrop>
  <Company>Hewlett-Packard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dcterms:created xsi:type="dcterms:W3CDTF">2018-02-19T15:02:00Z</dcterms:created>
  <dcterms:modified xsi:type="dcterms:W3CDTF">2021-03-04T09:29:00Z</dcterms:modified>
</cp:coreProperties>
</file>